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A746A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35064" w:rsidRDefault="0059232C" w:rsidP="0059232C">
            <w:r>
              <w:rPr>
                <w:rFonts w:hint="cs"/>
                <w:rtl/>
              </w:rPr>
              <w:t>06</w:t>
            </w:r>
            <w:r w:rsidR="00F35064" w:rsidRPr="00F35064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F35064" w:rsidRPr="00F35064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2020</w:t>
            </w:r>
          </w:p>
        </w:tc>
      </w:tr>
    </w:tbl>
    <w:p w:rsidR="00332AFB" w:rsidRDefault="00A746A7" w:rsidP="00222867">
      <w:pPr>
        <w:rPr>
          <w:rtl/>
        </w:rPr>
      </w:pPr>
    </w:p>
    <w:p w:rsidR="00222867" w:rsidRDefault="00A746A7" w:rsidP="00222867">
      <w:pPr>
        <w:rPr>
          <w:rtl/>
        </w:rPr>
      </w:pPr>
    </w:p>
    <w:p w:rsidR="00222867" w:rsidRDefault="00A746A7" w:rsidP="00222867">
      <w:pPr>
        <w:rPr>
          <w:rtl/>
        </w:rPr>
      </w:pPr>
    </w:p>
    <w:p w:rsidR="00222867" w:rsidRDefault="00A746A7" w:rsidP="00222867">
      <w:pPr>
        <w:rPr>
          <w:rtl/>
        </w:rPr>
      </w:pPr>
    </w:p>
    <w:p w:rsidR="00222867" w:rsidRDefault="00A746A7" w:rsidP="00222867">
      <w:pPr>
        <w:rPr>
          <w:rtl/>
        </w:rPr>
      </w:pPr>
    </w:p>
    <w:p w:rsidR="00222867" w:rsidRDefault="00A746A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A746A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A746A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CDA" w:rsidRPr="00E92F74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רישוי ותחזוקה עבור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מוצרי </w:t>
            </w:r>
            <w:r w:rsidRPr="00E92F74">
              <w:rPr>
                <w:rFonts w:ascii="David" w:hAnsi="David" w:cs="David"/>
                <w:sz w:val="24"/>
                <w:szCs w:val="24"/>
              </w:rPr>
              <w:t>Additional Products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מתוצרת </w:t>
            </w:r>
            <w:r w:rsidRPr="00E92F74">
              <w:rPr>
                <w:rFonts w:ascii="David" w:hAnsi="David" w:cs="David"/>
                <w:sz w:val="24"/>
                <w:szCs w:val="24"/>
              </w:rPr>
              <w:t>Microsoft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E92F74">
              <w:rPr>
                <w:rFonts w:ascii="David" w:hAnsi="David" w:cs="David" w:hint="cs"/>
                <w:sz w:val="24"/>
                <w:szCs w:val="24"/>
                <w:rtl/>
              </w:rPr>
              <w:t>כדלקמן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:rsidR="00633CDA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E92F74">
              <w:rPr>
                <w:rFonts w:ascii="David" w:hAnsi="David" w:cs="David" w:hint="cs"/>
                <w:sz w:val="24"/>
                <w:szCs w:val="24"/>
                <w:rtl/>
              </w:rPr>
              <w:t>שרתי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92F74">
              <w:rPr>
                <w:rFonts w:ascii="David" w:hAnsi="David" w:cs="David"/>
                <w:sz w:val="24"/>
                <w:szCs w:val="24"/>
              </w:rPr>
              <w:t>SQL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A9327D">
              <w:rPr>
                <w:rFonts w:ascii="David" w:hAnsi="David" w:cs="David"/>
                <w:sz w:val="24"/>
                <w:szCs w:val="24"/>
                <w:rtl/>
              </w:rPr>
              <w:t xml:space="preserve">מערכות </w:t>
            </w:r>
            <w:r w:rsidRPr="00A9327D">
              <w:rPr>
                <w:rFonts w:ascii="David" w:hAnsi="David" w:cs="David"/>
                <w:sz w:val="24"/>
                <w:szCs w:val="24"/>
              </w:rPr>
              <w:t>Dynamics CRM / ERP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763A3E">
              <w:rPr>
                <w:rFonts w:ascii="David" w:hAnsi="David" w:cs="David"/>
                <w:sz w:val="24"/>
                <w:szCs w:val="24"/>
                <w:rtl/>
              </w:rPr>
              <w:t xml:space="preserve">שרתי </w:t>
            </w:r>
            <w:r w:rsidRPr="00763A3E">
              <w:rPr>
                <w:rFonts w:ascii="David" w:hAnsi="David" w:cs="David"/>
                <w:sz w:val="24"/>
                <w:szCs w:val="24"/>
              </w:rPr>
              <w:t>SharePoint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B53C37" w:rsidRPr="00E92F74" w:rsidRDefault="00B53C37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222867" w:rsidRPr="00AF57E9" w:rsidRDefault="00A746A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A746A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A746A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F3506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35064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A746A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A746A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0730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נס א.ט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92F74" w:rsidRDefault="00207305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520040122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59232C" w:rsidP="0059232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1.9</w:t>
            </w:r>
            <w:r w:rsidR="00325EA4" w:rsidRPr="00F350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35064" w:rsidRPr="00F350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מיליון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59232C" w:rsidP="0059232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F35064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2021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F35064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 w:rsidR="00F35064">
              <w:rPr>
                <w:rFonts w:ascii="Arial" w:hAnsi="Arial" w:hint="cs"/>
                <w:b/>
                <w:sz w:val="22"/>
                <w:szCs w:val="22"/>
                <w:rtl/>
              </w:rPr>
              <w:t>2021</w:t>
            </w:r>
          </w:p>
        </w:tc>
      </w:tr>
    </w:tbl>
    <w:p w:rsidR="00222867" w:rsidRPr="00AF57E9" w:rsidRDefault="00A746A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A746A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A746A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325EA4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CDA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משרד הבריאות עושה שימוש נרחב במערכות רבות ומגוונות בפלטפורמות מבוססות </w:t>
            </w:r>
            <w:r w:rsidRPr="00E92F74">
              <w:rPr>
                <w:rFonts w:ascii="David" w:hAnsi="David" w:cs="David"/>
                <w:sz w:val="24"/>
                <w:szCs w:val="24"/>
              </w:rPr>
              <w:t>Microsoft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, על שלל מוצריהן. מינהל הרכש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במשרד האוצר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ביצע הליך מרכזי לבחינת קיומם של ספקים לפי סמכותו של החשב הכללי בתקנה 3א(א1) לתקנות חובת המכרזים התשנ"ג-1993 וועדת הפטור המרכזית באוצר הכריזה על מיקרוסופט כספק יחיד עבור שתי קבוצות מוצרים, מתוך שלוש סה"כ, ובהתאמה אישרה התקשרות מרכזית בפטור עבור לשנת 2019 עבור כלל משרדי הממשלה. </w:t>
            </w:r>
          </w:p>
          <w:p w:rsidR="00633CDA" w:rsidRPr="00E92F74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עבור קבוצת המוצרים הנוספת,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נסתיים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בימים אלה הליך לבחירת מפיץ מורשה יחיד לכל משרדי הממשלה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, כאשר בסופו של הליך נבחר</w:t>
            </w:r>
            <w:r w:rsidR="00A927C3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A927C3">
              <w:rPr>
                <w:rFonts w:ascii="David" w:hAnsi="David" w:cs="David" w:hint="cs"/>
                <w:sz w:val="24"/>
                <w:szCs w:val="24"/>
                <w:rtl/>
              </w:rPr>
              <w:t xml:space="preserve">חברת </w:t>
            </w:r>
            <w:r w:rsidR="00617948" w:rsidRPr="00617948">
              <w:rPr>
                <w:rFonts w:ascii="David" w:hAnsi="David" w:cs="David" w:hint="cs"/>
                <w:sz w:val="24"/>
                <w:szCs w:val="24"/>
                <w:rtl/>
              </w:rPr>
              <w:t xml:space="preserve">נס א.ט </w:t>
            </w:r>
            <w:r w:rsidR="00E92F74" w:rsidRPr="00E92F74">
              <w:rPr>
                <w:rFonts w:ascii="David" w:hAnsi="David" w:cs="David" w:hint="cs"/>
                <w:sz w:val="24"/>
                <w:szCs w:val="24"/>
                <w:rtl/>
              </w:rPr>
              <w:t>בע</w:t>
            </w:r>
            <w:r w:rsidR="00E92F74" w:rsidRPr="00E92F74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="00E92F74" w:rsidRPr="00E92F74">
              <w:rPr>
                <w:rFonts w:ascii="David" w:hAnsi="David" w:cs="David" w:hint="cs"/>
                <w:sz w:val="24"/>
                <w:szCs w:val="24"/>
                <w:rtl/>
              </w:rPr>
              <w:t>מ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כמפיץ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>בלעדי עבור משרדי הממשלה לרכש המוצרים מ-3 הקבוצות.</w:t>
            </w:r>
          </w:p>
          <w:p w:rsidR="005F5B89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מוצרי 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 xml:space="preserve">הקבוצה השלישית,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נשוא חוות דעת זו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מוטמעים כחלק בלתי נפרד מ</w:t>
            </w:r>
            <w:r w:rsidRPr="000410E7">
              <w:rPr>
                <w:rFonts w:ascii="David" w:hAnsi="David" w:cs="David"/>
                <w:sz w:val="24"/>
                <w:szCs w:val="24"/>
                <w:rtl/>
              </w:rPr>
              <w:t xml:space="preserve">מערכות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המחשוב המשרדיות,</w:t>
            </w:r>
            <w:r w:rsidRPr="000410E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ואף מהוו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בסיס ותשתית למערכות נוספות בהן עושה המשרד שימוש באופן שוטף.</w:t>
            </w:r>
            <w:r w:rsidRPr="000410E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החלפת מוצרים אלה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, חלף רכישת תחזוקה עבורם,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הינה</w:t>
            </w:r>
            <w:r w:rsidRPr="000410E7">
              <w:rPr>
                <w:rFonts w:ascii="David" w:hAnsi="David" w:cs="David" w:hint="cs"/>
                <w:sz w:val="24"/>
                <w:szCs w:val="24"/>
                <w:rtl/>
              </w:rPr>
              <w:t xml:space="preserve"> מורכבות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ביותר</w:t>
            </w:r>
            <w:r w:rsidR="006318F5">
              <w:rPr>
                <w:rFonts w:hint="cs"/>
                <w:rtl/>
              </w:rPr>
              <w:t>,</w:t>
            </w:r>
            <w:r w:rsidR="007861CF">
              <w:rPr>
                <w:rFonts w:hint="cs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מחייב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ת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זמן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ומאמץ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רב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ובסבירות גבוהה עתידה לגרום לקשיים ותקלות, תוך הוצאה כספית ניכרת עבור המשרד, בין היתר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 xml:space="preserve">מטעמי 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הטמעה 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הכשר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>ה בהיקף נרחב.</w:t>
            </w:r>
          </w:p>
          <w:p w:rsidR="007861CF" w:rsidRPr="00E92F74" w:rsidRDefault="007861CF" w:rsidP="00782862">
            <w:pPr>
              <w:spacing w:line="276" w:lineRule="auto"/>
              <w:jc w:val="both"/>
              <w:rPr>
                <w:rFonts w:asciiTheme="minorHAnsi" w:hAnsiTheme="minorHAnsi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בנסיבות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בהן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HAnsi" w:hAnsiTheme="minorHAnsi" w:cs="David"/>
                <w:sz w:val="24"/>
                <w:szCs w:val="24"/>
              </w:rPr>
              <w:t>Microsoft</w:t>
            </w:r>
            <w:r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הינה בגדר היצרן היחיד אשר יכול לספק המוצרים/השירות הנדרש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וחברת </w:t>
            </w:r>
            <w:r w:rsidR="00617948" w:rsidRPr="00617948">
              <w:rPr>
                <w:rFonts w:ascii="David" w:hAnsi="David" w:cs="David" w:hint="cs"/>
                <w:sz w:val="24"/>
                <w:szCs w:val="24"/>
                <w:rtl/>
              </w:rPr>
              <w:t xml:space="preserve">נס א.ט </w:t>
            </w:r>
            <w:r w:rsidR="00617948" w:rsidRPr="00E92F74">
              <w:rPr>
                <w:rFonts w:ascii="David" w:hAnsi="David" w:cs="David" w:hint="cs"/>
                <w:sz w:val="24"/>
                <w:szCs w:val="24"/>
                <w:rtl/>
              </w:rPr>
              <w:t>בע</w:t>
            </w:r>
            <w:r w:rsidR="00617948" w:rsidRPr="00E92F74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="00617948" w:rsidRPr="00E92F74">
              <w:rPr>
                <w:rFonts w:ascii="David" w:hAnsi="David" w:cs="David" w:hint="cs"/>
                <w:sz w:val="24"/>
                <w:szCs w:val="24"/>
                <w:rtl/>
              </w:rPr>
              <w:t>מ</w:t>
            </w:r>
            <w:r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הי</w:t>
            </w:r>
            <w:r w:rsidR="00782862">
              <w:rPr>
                <w:rFonts w:asciiTheme="minorHAnsi" w:hAnsiTheme="minorHAnsi" w:cs="David" w:hint="cs"/>
                <w:sz w:val="24"/>
                <w:szCs w:val="24"/>
                <w:rtl/>
              </w:rPr>
              <w:t>נה בגדר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המפיץ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הבלעדי שנ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ב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חר ב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מסגרת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הליך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מרכזי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אותו ערך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החשכ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>"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ל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, הרי ש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התקשרות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המשרד עם האחרונה מתחייבת לנוכח היותה 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מי שלפי זכויות מכוח</w:t>
            </w:r>
            <w:r w:rsidR="00782862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דין או בהתאם למצב הדברים בפועל, 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היחיד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המסוגל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ת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לבצע את נושא ההתקשרות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.</w:t>
            </w:r>
          </w:p>
        </w:tc>
      </w:tr>
    </w:tbl>
    <w:p w:rsidR="00222867" w:rsidRPr="008D4C60" w:rsidRDefault="00A746A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A746A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F35064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B33F77C" wp14:editId="03AA25FE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A746A7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207305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207305" w:rsidP="00207305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תחום </w:t>
            </w:r>
            <w:r w:rsidR="00B07843">
              <w:rPr>
                <w:rFonts w:ascii="Arial" w:hAnsi="Arial" w:hint="cs"/>
                <w:b/>
                <w:sz w:val="22"/>
                <w:szCs w:val="22"/>
                <w:rtl/>
              </w:rPr>
              <w:t>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207305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2028D3D2" wp14:editId="5952F0BC">
                  <wp:extent cx="1203325" cy="395785"/>
                  <wp:effectExtent l="0" t="0" r="0" b="444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513" cy="401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46A7" w:rsidRDefault="00A746A7">
      <w:r>
        <w:separator/>
      </w:r>
    </w:p>
  </w:endnote>
  <w:endnote w:type="continuationSeparator" w:id="0">
    <w:p w:rsidR="00A746A7" w:rsidRDefault="00A74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B855FB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855FB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A746A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A746A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46A7" w:rsidRDefault="00A746A7">
      <w:r>
        <w:separator/>
      </w:r>
    </w:p>
  </w:footnote>
  <w:footnote w:type="continuationSeparator" w:id="0">
    <w:p w:rsidR="00A746A7" w:rsidRDefault="00A746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746A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A746A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A746A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A746A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A746A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A746A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A746A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0B6BEE"/>
    <w:multiLevelType w:val="multilevel"/>
    <w:tmpl w:val="0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07305"/>
    <w:rsid w:val="002D5C29"/>
    <w:rsid w:val="00325EA4"/>
    <w:rsid w:val="00336CDD"/>
    <w:rsid w:val="0041458E"/>
    <w:rsid w:val="00455C0F"/>
    <w:rsid w:val="00572407"/>
    <w:rsid w:val="0059232C"/>
    <w:rsid w:val="005F5B89"/>
    <w:rsid w:val="00617948"/>
    <w:rsid w:val="006318F5"/>
    <w:rsid w:val="00633CDA"/>
    <w:rsid w:val="00675430"/>
    <w:rsid w:val="00694B79"/>
    <w:rsid w:val="007548B0"/>
    <w:rsid w:val="00782862"/>
    <w:rsid w:val="007861CF"/>
    <w:rsid w:val="008D4C60"/>
    <w:rsid w:val="009B6B29"/>
    <w:rsid w:val="009F7FB7"/>
    <w:rsid w:val="00A4399E"/>
    <w:rsid w:val="00A746A7"/>
    <w:rsid w:val="00A927C3"/>
    <w:rsid w:val="00AA64C3"/>
    <w:rsid w:val="00B07843"/>
    <w:rsid w:val="00B53C37"/>
    <w:rsid w:val="00B855FB"/>
    <w:rsid w:val="00BF478B"/>
    <w:rsid w:val="00CA5435"/>
    <w:rsid w:val="00CB1013"/>
    <w:rsid w:val="00D72447"/>
    <w:rsid w:val="00D96B51"/>
    <w:rsid w:val="00E8203D"/>
    <w:rsid w:val="00E92F74"/>
    <w:rsid w:val="00F35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1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200C09BA-F9CA-42D5-BD53-FB99FA0E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1</Pages>
  <Words>527</Words>
  <Characters>2639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ראובן אליהו</cp:lastModifiedBy>
  <cp:revision>2</cp:revision>
  <dcterms:created xsi:type="dcterms:W3CDTF">2020-11-08T09:16:00Z</dcterms:created>
  <dcterms:modified xsi:type="dcterms:W3CDTF">2020-11-08T09:16:00Z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